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A7" w:rsidRDefault="008659A7" w:rsidP="00786661">
      <w:pPr>
        <w:widowControl w:val="0"/>
        <w:autoSpaceDE w:val="0"/>
        <w:autoSpaceDN w:val="0"/>
        <w:adjustRightInd w:val="0"/>
        <w:rPr>
          <w:rFonts w:ascii="Calibri" w:hAnsi="Calibri" w:cs="Calibri"/>
          <w:b/>
          <w:bCs/>
        </w:rPr>
      </w:pPr>
      <w:r>
        <w:rPr>
          <w:noProof/>
        </w:rPr>
        <w:drawing>
          <wp:inline distT="0" distB="0" distL="0" distR="0" wp14:anchorId="605EDF80" wp14:editId="32B11FCC">
            <wp:extent cx="1388745" cy="1388745"/>
            <wp:effectExtent l="0" t="0" r="8255" b="8255"/>
            <wp:docPr id="1" name="Picture 1" descr="PPS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SLogo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inline>
        </w:drawing>
      </w:r>
    </w:p>
    <w:p w:rsidR="008659A7" w:rsidRPr="008659A7" w:rsidRDefault="009C17D4" w:rsidP="00786661">
      <w:pPr>
        <w:widowControl w:val="0"/>
        <w:autoSpaceDE w:val="0"/>
        <w:autoSpaceDN w:val="0"/>
        <w:adjustRightInd w:val="0"/>
        <w:rPr>
          <w:rFonts w:ascii="Calibri" w:hAnsi="Calibri" w:cs="Calibri"/>
          <w:b/>
          <w:bCs/>
          <w:sz w:val="20"/>
          <w:szCs w:val="20"/>
        </w:rPr>
      </w:pPr>
      <w:r>
        <w:rPr>
          <w:rFonts w:ascii="Calibri" w:hAnsi="Calibri" w:cs="Calibri"/>
          <w:b/>
          <w:sz w:val="20"/>
          <w:szCs w:val="20"/>
        </w:rPr>
        <w:br/>
      </w:r>
      <w:r w:rsidR="008659A7" w:rsidRPr="008659A7">
        <w:rPr>
          <w:rFonts w:ascii="Arial" w:hAnsi="Calibri" w:cs="Calibri"/>
          <w:b/>
          <w:bCs/>
          <w:sz w:val="22"/>
          <w:szCs w:val="20"/>
        </w:rPr>
        <w:t>August 2016</w:t>
      </w:r>
    </w:p>
    <w:p w:rsidR="008659A7" w:rsidRDefault="008659A7" w:rsidP="00786661">
      <w:pPr>
        <w:widowControl w:val="0"/>
        <w:autoSpaceDE w:val="0"/>
        <w:autoSpaceDN w:val="0"/>
        <w:adjustRightInd w:val="0"/>
        <w:rPr>
          <w:rFonts w:ascii="Calibri" w:hAnsi="Calibri" w:cs="Calibri"/>
          <w:b/>
          <w:bCs/>
        </w:rPr>
      </w:pPr>
    </w:p>
    <w:p w:rsidR="00786661" w:rsidRPr="009C17D4" w:rsidRDefault="00786661" w:rsidP="00786661">
      <w:pPr>
        <w:widowControl w:val="0"/>
        <w:autoSpaceDE w:val="0"/>
        <w:autoSpaceDN w:val="0"/>
        <w:adjustRightInd w:val="0"/>
        <w:rPr>
          <w:rFonts w:ascii="Arial" w:hAnsi="Calibri" w:cs="Calibri"/>
          <w:sz w:val="28"/>
          <w:szCs w:val="28"/>
        </w:rPr>
      </w:pPr>
      <w:r w:rsidRPr="009C17D4">
        <w:rPr>
          <w:rFonts w:ascii="Arial" w:hAnsi="Calibri" w:cs="Calibri"/>
          <w:b/>
          <w:bCs/>
          <w:sz w:val="28"/>
          <w:szCs w:val="28"/>
        </w:rPr>
        <w:t>Coming home soon</w:t>
      </w:r>
      <w:r w:rsidRPr="009C17D4">
        <w:rPr>
          <w:rFonts w:ascii="Arial" w:hAnsi="Calibri" w:cs="Calibri"/>
          <w:b/>
          <w:bCs/>
          <w:sz w:val="28"/>
          <w:szCs w:val="28"/>
        </w:rPr>
        <w:t> </w:t>
      </w:r>
      <w:r w:rsidRPr="009C17D4">
        <w:rPr>
          <w:rFonts w:ascii="Arial" w:hAnsi="Calibri" w:cs="Calibri"/>
          <w:b/>
          <w:bCs/>
          <w:sz w:val="28"/>
          <w:szCs w:val="28"/>
        </w:rPr>
        <w:t>with</w:t>
      </w:r>
      <w:r w:rsidRPr="009C17D4">
        <w:rPr>
          <w:rFonts w:ascii="Arial" w:hAnsi="Calibri" w:cs="Calibri"/>
          <w:b/>
          <w:bCs/>
          <w:sz w:val="28"/>
          <w:szCs w:val="28"/>
        </w:rPr>
        <w:t> </w:t>
      </w:r>
      <w:r w:rsidRPr="009C17D4">
        <w:rPr>
          <w:rFonts w:ascii="Arial" w:hAnsi="Calibri" w:cs="Calibri"/>
          <w:b/>
          <w:bCs/>
          <w:sz w:val="28"/>
          <w:szCs w:val="28"/>
        </w:rPr>
        <w:t>your student:</w:t>
      </w:r>
      <w:r w:rsidRPr="009C17D4">
        <w:rPr>
          <w:rFonts w:ascii="Arial" w:hAnsi="Calibri" w:cs="Calibri"/>
          <w:b/>
          <w:bCs/>
          <w:sz w:val="28"/>
          <w:szCs w:val="28"/>
        </w:rPr>
        <w:t> </w:t>
      </w:r>
    </w:p>
    <w:p w:rsidR="00C27C76" w:rsidRDefault="000F3781">
      <w:pPr>
        <w:rPr>
          <w:rFonts w:ascii="Arial"/>
        </w:rPr>
      </w:pPr>
      <w:r>
        <w:rPr>
          <w:rFonts w:ascii="Arial"/>
          <w:b/>
          <w:sz w:val="28"/>
        </w:rPr>
        <w:t>2016-17 Student Responsibilities, Rights and Discipline Handbook</w:t>
      </w:r>
    </w:p>
    <w:p w:rsidR="00786661" w:rsidRPr="00786661" w:rsidRDefault="00786661" w:rsidP="00786661">
      <w:pPr>
        <w:widowControl w:val="0"/>
        <w:autoSpaceDE w:val="0"/>
        <w:autoSpaceDN w:val="0"/>
        <w:adjustRightInd w:val="0"/>
        <w:rPr>
          <w:rFonts w:ascii="Arial" w:hAnsi="Arial" w:cs="Arial"/>
        </w:rPr>
      </w:pPr>
    </w:p>
    <w:p w:rsidR="00786661" w:rsidRPr="008659A7" w:rsidRDefault="00786661" w:rsidP="00786661">
      <w:pPr>
        <w:widowControl w:val="0"/>
        <w:autoSpaceDE w:val="0"/>
        <w:autoSpaceDN w:val="0"/>
        <w:adjustRightInd w:val="0"/>
        <w:rPr>
          <w:rFonts w:ascii="Arial" w:hAnsi="Arial" w:cs="Arial"/>
          <w:sz w:val="22"/>
          <w:szCs w:val="22"/>
        </w:rPr>
      </w:pPr>
      <w:r w:rsidRPr="008659A7">
        <w:rPr>
          <w:rFonts w:ascii="Arial" w:hAnsi="Arial" w:cs="Arial"/>
          <w:sz w:val="22"/>
          <w:szCs w:val="22"/>
        </w:rPr>
        <w:t>Portland Public Schools is pleased to announce the distribution of the 2016-17 Student Responsibilities, Rights, and Discipline Handbook.  This Handbook provides information on the PPS's efforts to create safe and supportive school climates for each student.  </w:t>
      </w:r>
    </w:p>
    <w:p w:rsidR="00786661" w:rsidRPr="008659A7" w:rsidRDefault="00786661" w:rsidP="00786661">
      <w:pPr>
        <w:widowControl w:val="0"/>
        <w:autoSpaceDE w:val="0"/>
        <w:autoSpaceDN w:val="0"/>
        <w:adjustRightInd w:val="0"/>
        <w:rPr>
          <w:rFonts w:ascii="Calibri" w:hAnsi="Calibri" w:cs="Calibri"/>
          <w:sz w:val="22"/>
          <w:szCs w:val="22"/>
        </w:rPr>
      </w:pPr>
    </w:p>
    <w:p w:rsidR="00786661" w:rsidRPr="008659A7" w:rsidRDefault="00786661" w:rsidP="00786661">
      <w:pPr>
        <w:widowControl w:val="0"/>
        <w:autoSpaceDE w:val="0"/>
        <w:autoSpaceDN w:val="0"/>
        <w:adjustRightInd w:val="0"/>
        <w:rPr>
          <w:rFonts w:ascii="Arial" w:hAnsi="Arial" w:cs="Arial"/>
          <w:sz w:val="22"/>
          <w:szCs w:val="22"/>
        </w:rPr>
      </w:pPr>
      <w:r w:rsidRPr="008659A7">
        <w:rPr>
          <w:rFonts w:ascii="Arial" w:hAnsi="Arial" w:cs="Arial"/>
          <w:sz w:val="22"/>
          <w:szCs w:val="22"/>
        </w:rPr>
        <w:t xml:space="preserve">Your student will be bringing home the updated Handbook in the next few days.  Please take some time together to review the information.  If you need </w:t>
      </w:r>
      <w:r>
        <w:rPr>
          <w:rFonts w:ascii="Arial"/>
          <w:sz w:val="22"/>
        </w:rPr>
        <w:t>a copy in Spanish, Vietnamese, Chinese, Russian or Somali or you have questions, please contact your school's office.</w:t>
      </w:r>
    </w:p>
    <w:p w:rsidR="00786661" w:rsidRPr="008659A7" w:rsidRDefault="00786661" w:rsidP="00786661">
      <w:pPr>
        <w:widowControl w:val="0"/>
        <w:autoSpaceDE w:val="0"/>
        <w:autoSpaceDN w:val="0"/>
        <w:adjustRightInd w:val="0"/>
        <w:rPr>
          <w:rFonts w:ascii="Arial" w:hAnsi="Arial" w:cs="Arial"/>
          <w:sz w:val="22"/>
          <w:szCs w:val="22"/>
        </w:rPr>
      </w:pPr>
    </w:p>
    <w:p w:rsidR="00786661" w:rsidRPr="008659A7" w:rsidRDefault="00786661" w:rsidP="00786661">
      <w:pPr>
        <w:widowControl w:val="0"/>
        <w:autoSpaceDE w:val="0"/>
        <w:autoSpaceDN w:val="0"/>
        <w:adjustRightInd w:val="0"/>
        <w:rPr>
          <w:rFonts w:ascii="Arial" w:hAnsi="Arial" w:cs="Arial"/>
          <w:b/>
          <w:sz w:val="22"/>
          <w:szCs w:val="22"/>
        </w:rPr>
      </w:pPr>
      <w:r w:rsidRPr="008659A7">
        <w:rPr>
          <w:rFonts w:ascii="Arial" w:hAnsi="Arial" w:cs="Arial"/>
          <w:b/>
          <w:sz w:val="22"/>
          <w:szCs w:val="22"/>
        </w:rPr>
        <w:t>Improving Discipline Practices Among Top Priorities</w:t>
      </w:r>
    </w:p>
    <w:p w:rsidR="00786661" w:rsidRPr="008659A7" w:rsidRDefault="00786661" w:rsidP="00786661">
      <w:pPr>
        <w:widowControl w:val="0"/>
        <w:autoSpaceDE w:val="0"/>
        <w:autoSpaceDN w:val="0"/>
        <w:adjustRightInd w:val="0"/>
        <w:rPr>
          <w:rFonts w:ascii="Arial" w:hAnsi="Arial" w:cs="Arial"/>
          <w:sz w:val="22"/>
          <w:szCs w:val="22"/>
        </w:rPr>
      </w:pPr>
      <w:r w:rsidRPr="008659A7">
        <w:rPr>
          <w:rFonts w:ascii="Arial" w:hAnsi="Arial" w:cs="Arial"/>
          <w:sz w:val="22"/>
          <w:szCs w:val="22"/>
        </w:rPr>
        <w:t xml:space="preserve">For 2016-17 the PPS School Board established the priority to create a system of behavior supports that will reduce disproportionality of Historically Underserved students in expulsions and suspensions. </w:t>
      </w:r>
    </w:p>
    <w:p w:rsidR="00786661" w:rsidRPr="008659A7" w:rsidRDefault="00786661" w:rsidP="00786661">
      <w:pPr>
        <w:widowControl w:val="0"/>
        <w:autoSpaceDE w:val="0"/>
        <w:autoSpaceDN w:val="0"/>
        <w:adjustRightInd w:val="0"/>
        <w:rPr>
          <w:rFonts w:ascii="Calibri" w:hAnsi="Calibri" w:cs="Calibri"/>
          <w:sz w:val="22"/>
          <w:szCs w:val="22"/>
        </w:rPr>
      </w:pPr>
    </w:p>
    <w:p w:rsidR="00786661" w:rsidRPr="008659A7" w:rsidRDefault="00786661" w:rsidP="00786661">
      <w:pPr>
        <w:widowControl w:val="0"/>
        <w:autoSpaceDE w:val="0"/>
        <w:autoSpaceDN w:val="0"/>
        <w:adjustRightInd w:val="0"/>
        <w:rPr>
          <w:rFonts w:ascii="Arial" w:hAnsi="Arial" w:cs="Arial"/>
          <w:sz w:val="22"/>
          <w:szCs w:val="22"/>
        </w:rPr>
      </w:pPr>
      <w:r w:rsidRPr="008659A7">
        <w:rPr>
          <w:rFonts w:ascii="Arial" w:hAnsi="Arial" w:cs="Arial"/>
          <w:sz w:val="22"/>
          <w:szCs w:val="22"/>
        </w:rPr>
        <w:t xml:space="preserve">The 2016-17 Handbook update is just the beginning of a shift toward ensuring that we are providing consistent interventions, supports and consequences </w:t>
      </w:r>
      <w:r>
        <w:rPr>
          <w:rFonts w:ascii="Arial"/>
          <w:sz w:val="22"/>
        </w:rPr>
        <w:t>for all students while ensuring equitable outcomes and safe schools.</w:t>
      </w:r>
    </w:p>
    <w:p w:rsidR="00C27C76" w:rsidRDefault="00C27C76"/>
    <w:p w:rsidR="00786661" w:rsidRPr="008659A7" w:rsidRDefault="00786661" w:rsidP="00786661">
      <w:pPr>
        <w:widowControl w:val="0"/>
        <w:autoSpaceDE w:val="0"/>
        <w:autoSpaceDN w:val="0"/>
        <w:adjustRightInd w:val="0"/>
        <w:rPr>
          <w:rFonts w:ascii="Arial" w:hAnsi="Arial" w:cs="Arial"/>
          <w:b/>
          <w:sz w:val="22"/>
          <w:szCs w:val="22"/>
        </w:rPr>
      </w:pPr>
      <w:r w:rsidRPr="008659A7">
        <w:rPr>
          <w:rFonts w:ascii="Arial" w:hAnsi="Arial" w:cs="Arial"/>
          <w:b/>
          <w:sz w:val="22"/>
          <w:szCs w:val="22"/>
        </w:rPr>
        <w:t>Goal of Updated Handbook</w:t>
      </w:r>
    </w:p>
    <w:p w:rsidR="00786661" w:rsidRPr="00A55529" w:rsidRDefault="00786661" w:rsidP="00786661">
      <w:pPr>
        <w:widowControl w:val="0"/>
        <w:autoSpaceDE w:val="0"/>
        <w:autoSpaceDN w:val="0"/>
        <w:adjustRightInd w:val="0"/>
        <w:rPr>
          <w:rFonts w:ascii="Arial" w:hAnsi="Arial" w:cs="Arial"/>
          <w:b/>
          <w:sz w:val="22"/>
          <w:szCs w:val="22"/>
        </w:rPr>
      </w:pPr>
      <w:r w:rsidRPr="008659A7">
        <w:rPr>
          <w:rFonts w:ascii="Arial" w:hAnsi="Arial" w:cs="Arial"/>
          <w:sz w:val="22"/>
          <w:szCs w:val="22"/>
        </w:rPr>
        <w:t>The 2016-15 Handbook provides more options for principals to promote both s</w:t>
      </w:r>
      <w:r w:rsidR="006F0036">
        <w:rPr>
          <w:rFonts w:ascii="Arial" w:hAnsi="Arial" w:cs="Arial"/>
          <w:sz w:val="22"/>
          <w:szCs w:val="22"/>
        </w:rPr>
        <w:t>afety and learning to keep students at</w:t>
      </w:r>
      <w:r w:rsidRPr="008659A7">
        <w:rPr>
          <w:rFonts w:ascii="Arial" w:hAnsi="Arial" w:cs="Arial"/>
          <w:sz w:val="22"/>
          <w:szCs w:val="22"/>
        </w:rPr>
        <w:t xml:space="preserve"> school</w:t>
      </w:r>
      <w:r w:rsidR="006F0036">
        <w:rPr>
          <w:rFonts w:ascii="Arial" w:hAnsi="Arial" w:cs="Arial"/>
          <w:sz w:val="22"/>
          <w:szCs w:val="22"/>
        </w:rPr>
        <w:t xml:space="preserve"> </w:t>
      </w:r>
      <w:r w:rsidRPr="008659A7">
        <w:rPr>
          <w:rFonts w:ascii="Arial" w:hAnsi="Arial" w:cs="Arial"/>
          <w:sz w:val="22"/>
          <w:szCs w:val="22"/>
        </w:rPr>
        <w:t>learn</w:t>
      </w:r>
      <w:r w:rsidR="006F0036">
        <w:rPr>
          <w:rFonts w:ascii="Arial" w:hAnsi="Arial" w:cs="Arial"/>
          <w:sz w:val="22"/>
          <w:szCs w:val="22"/>
        </w:rPr>
        <w:t>ing</w:t>
      </w:r>
      <w:r w:rsidR="00200013">
        <w:rPr>
          <w:rFonts w:ascii="Arial" w:hAnsi="Arial" w:cs="Arial"/>
          <w:sz w:val="22"/>
          <w:szCs w:val="22"/>
        </w:rPr>
        <w:t xml:space="preserve"> </w:t>
      </w:r>
      <w:r w:rsidR="0037224F">
        <w:rPr>
          <w:rFonts w:ascii="Arial" w:hAnsi="Arial" w:cs="Arial"/>
          <w:sz w:val="22"/>
          <w:szCs w:val="22"/>
        </w:rPr>
        <w:t>academic and social skills.</w:t>
      </w:r>
    </w:p>
    <w:p w:rsidR="00786661" w:rsidRPr="008659A7" w:rsidRDefault="00786661" w:rsidP="00786661">
      <w:pPr>
        <w:widowControl w:val="0"/>
        <w:autoSpaceDE w:val="0"/>
        <w:autoSpaceDN w:val="0"/>
        <w:adjustRightInd w:val="0"/>
        <w:rPr>
          <w:rFonts w:ascii="Arial" w:hAnsi="Arial" w:cs="Arial"/>
          <w:sz w:val="22"/>
          <w:szCs w:val="22"/>
        </w:rPr>
      </w:pPr>
    </w:p>
    <w:p w:rsidR="00786661" w:rsidRPr="008659A7" w:rsidRDefault="00786661" w:rsidP="00786661">
      <w:pPr>
        <w:widowControl w:val="0"/>
        <w:autoSpaceDE w:val="0"/>
        <w:autoSpaceDN w:val="0"/>
        <w:adjustRightInd w:val="0"/>
        <w:rPr>
          <w:rFonts w:ascii="Arial" w:hAnsi="Arial" w:cs="Arial"/>
          <w:sz w:val="22"/>
          <w:szCs w:val="22"/>
        </w:rPr>
      </w:pPr>
      <w:r w:rsidRPr="008659A7">
        <w:rPr>
          <w:rFonts w:ascii="Arial" w:hAnsi="Arial" w:cs="Arial"/>
          <w:sz w:val="22"/>
          <w:szCs w:val="22"/>
        </w:rPr>
        <w:t>The District's goal is to work alongside families in addressing student conduct. Joining with families at the earliest sign of concern can improve student learning and prevent or resolve issues that can otherwise lead to exclusionary discipline.  </w:t>
      </w:r>
    </w:p>
    <w:p w:rsidR="00786661" w:rsidRPr="008659A7" w:rsidRDefault="00786661" w:rsidP="00786661">
      <w:pPr>
        <w:widowControl w:val="0"/>
        <w:autoSpaceDE w:val="0"/>
        <w:autoSpaceDN w:val="0"/>
        <w:adjustRightInd w:val="0"/>
        <w:rPr>
          <w:rFonts w:ascii="Arial" w:hAnsi="Arial" w:cs="Arial"/>
          <w:sz w:val="22"/>
          <w:szCs w:val="22"/>
        </w:rPr>
      </w:pPr>
    </w:p>
    <w:p w:rsidR="00786661" w:rsidRPr="008659A7" w:rsidRDefault="00786661" w:rsidP="00786661">
      <w:pPr>
        <w:widowControl w:val="0"/>
        <w:autoSpaceDE w:val="0"/>
        <w:autoSpaceDN w:val="0"/>
        <w:adjustRightInd w:val="0"/>
        <w:rPr>
          <w:rFonts w:ascii="Arial" w:hAnsi="Arial" w:cs="Arial"/>
          <w:b/>
          <w:sz w:val="22"/>
          <w:szCs w:val="22"/>
        </w:rPr>
      </w:pPr>
      <w:r w:rsidRPr="008659A7">
        <w:rPr>
          <w:rFonts w:ascii="Arial" w:hAnsi="Arial" w:cs="Arial"/>
          <w:b/>
          <w:sz w:val="22"/>
          <w:szCs w:val="22"/>
        </w:rPr>
        <w:t>More information</w:t>
      </w:r>
    </w:p>
    <w:p w:rsidR="00CE323E" w:rsidRPr="008659A7" w:rsidRDefault="00786661" w:rsidP="008659A7">
      <w:pPr>
        <w:widowControl w:val="0"/>
        <w:autoSpaceDE w:val="0"/>
        <w:autoSpaceDN w:val="0"/>
        <w:adjustRightInd w:val="0"/>
        <w:rPr>
          <w:rFonts w:ascii="Arial" w:hAnsi="Calibri" w:cs="Calibri"/>
          <w:sz w:val="22"/>
          <w:szCs w:val="22"/>
        </w:rPr>
      </w:pPr>
      <w:r w:rsidRPr="008659A7">
        <w:rPr>
          <w:rFonts w:ascii="Arial" w:hAnsi="Arial" w:cs="Arial"/>
          <w:sz w:val="22"/>
          <w:szCs w:val="22"/>
        </w:rPr>
        <w:t xml:space="preserve">Families are welcomed and encouraged to contact their student’s teachers or principal with any concerns or questions. Additional questions can be directed to Rick Kirschmann, Asst. Director for School Climate and Discipline, PPS Office of Equity &amp; Partnerships, </w:t>
      </w:r>
      <w:hyperlink r:id="rId6" w:history="1">
        <w:r w:rsidRPr="008659A7">
          <w:rPr>
            <w:rFonts w:ascii="Arial" w:hAnsi="Arial" w:cs="Arial"/>
            <w:color w:val="0000E9"/>
            <w:sz w:val="22"/>
            <w:szCs w:val="22"/>
            <w:u w:val="single" w:color="0000E9"/>
          </w:rPr>
          <w:t>rkirschmann@pps.net</w:t>
        </w:r>
      </w:hyperlink>
      <w:r w:rsidRPr="008659A7">
        <w:rPr>
          <w:rFonts w:ascii="Arial" w:hAnsi="Arial" w:cs="Arial"/>
          <w:sz w:val="22"/>
          <w:szCs w:val="22"/>
        </w:rPr>
        <w:t xml:space="preserve"> or 503-916-3121.</w:t>
      </w:r>
    </w:p>
    <w:sectPr w:rsidR="00CE323E" w:rsidRPr="008659A7" w:rsidSect="008659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95715"/>
    <w:multiLevelType w:val="hybridMultilevel"/>
    <w:tmpl w:val="2662C382"/>
    <w:lvl w:ilvl="0" w:tplc="D6063488">
      <w:start w:val="1"/>
      <w:numFmt w:val="decimal"/>
      <w:lvlText w:val="%1."/>
      <w:lvlJc w:val="left"/>
      <w:pPr>
        <w:ind w:left="720" w:hanging="360"/>
      </w:pPr>
    </w:lvl>
    <w:lvl w:ilvl="1" w:tplc="D658A07C">
      <w:start w:val="1"/>
      <w:numFmt w:val="decimal"/>
      <w:lvlText w:val="%2."/>
      <w:lvlJc w:val="left"/>
      <w:pPr>
        <w:ind w:left="1440" w:hanging="1080"/>
      </w:pPr>
    </w:lvl>
    <w:lvl w:ilvl="2" w:tplc="3176D302">
      <w:start w:val="1"/>
      <w:numFmt w:val="decimal"/>
      <w:lvlText w:val="%3."/>
      <w:lvlJc w:val="left"/>
      <w:pPr>
        <w:ind w:left="2160" w:hanging="1980"/>
      </w:pPr>
    </w:lvl>
    <w:lvl w:ilvl="3" w:tplc="6FC45608">
      <w:start w:val="1"/>
      <w:numFmt w:val="decimal"/>
      <w:lvlText w:val="%4."/>
      <w:lvlJc w:val="left"/>
      <w:pPr>
        <w:ind w:left="2880" w:hanging="2520"/>
      </w:pPr>
    </w:lvl>
    <w:lvl w:ilvl="4" w:tplc="E32EE0D2">
      <w:start w:val="1"/>
      <w:numFmt w:val="decimal"/>
      <w:lvlText w:val="%5."/>
      <w:lvlJc w:val="left"/>
      <w:pPr>
        <w:ind w:left="3600" w:hanging="3240"/>
      </w:pPr>
    </w:lvl>
    <w:lvl w:ilvl="5" w:tplc="924E2C4C">
      <w:start w:val="1"/>
      <w:numFmt w:val="decimal"/>
      <w:lvlText w:val="%6."/>
      <w:lvlJc w:val="left"/>
      <w:pPr>
        <w:ind w:left="4320" w:hanging="4140"/>
      </w:pPr>
    </w:lvl>
    <w:lvl w:ilvl="6" w:tplc="D5D016A4">
      <w:start w:val="1"/>
      <w:numFmt w:val="decimal"/>
      <w:lvlText w:val="%7."/>
      <w:lvlJc w:val="left"/>
      <w:pPr>
        <w:ind w:left="5040" w:hanging="4680"/>
      </w:pPr>
    </w:lvl>
    <w:lvl w:ilvl="7" w:tplc="18C8FEEC">
      <w:start w:val="1"/>
      <w:numFmt w:val="decimal"/>
      <w:lvlText w:val="%8."/>
      <w:lvlJc w:val="left"/>
      <w:pPr>
        <w:ind w:left="5760" w:hanging="5400"/>
      </w:pPr>
    </w:lvl>
    <w:lvl w:ilvl="8" w:tplc="3AA4F332">
      <w:start w:val="1"/>
      <w:numFmt w:val="decimal"/>
      <w:lvlText w:val="%9."/>
      <w:lvlJc w:val="left"/>
      <w:pPr>
        <w:ind w:left="6480" w:hanging="6300"/>
      </w:pPr>
    </w:lvl>
  </w:abstractNum>
  <w:abstractNum w:abstractNumId="1">
    <w:nsid w:val="4CC744FC"/>
    <w:multiLevelType w:val="hybridMultilevel"/>
    <w:tmpl w:val="86FAB46C"/>
    <w:lvl w:ilvl="0" w:tplc="0FB057E4">
      <w:numFmt w:val="bullet"/>
      <w:lvlText w:val=""/>
      <w:lvlJc w:val="left"/>
      <w:pPr>
        <w:ind w:left="720" w:hanging="360"/>
      </w:pPr>
      <w:rPr>
        <w:rFonts w:ascii="Symbol"/>
      </w:rPr>
    </w:lvl>
    <w:lvl w:ilvl="1" w:tplc="3F26E80C">
      <w:numFmt w:val="bullet"/>
      <w:lvlText w:val="o"/>
      <w:lvlJc w:val="left"/>
      <w:pPr>
        <w:ind w:left="1440" w:hanging="1080"/>
      </w:pPr>
      <w:rPr>
        <w:rFonts w:ascii="Courier New"/>
      </w:rPr>
    </w:lvl>
    <w:lvl w:ilvl="2" w:tplc="D9CE30F4">
      <w:numFmt w:val="bullet"/>
      <w:lvlText w:val=""/>
      <w:lvlJc w:val="left"/>
      <w:pPr>
        <w:ind w:left="2160" w:hanging="1800"/>
      </w:pPr>
    </w:lvl>
    <w:lvl w:ilvl="3" w:tplc="6324F734">
      <w:numFmt w:val="bullet"/>
      <w:lvlText w:val=""/>
      <w:lvlJc w:val="left"/>
      <w:pPr>
        <w:ind w:left="2880" w:hanging="2520"/>
      </w:pPr>
      <w:rPr>
        <w:rFonts w:ascii="Symbol"/>
      </w:rPr>
    </w:lvl>
    <w:lvl w:ilvl="4" w:tplc="09648308">
      <w:numFmt w:val="bullet"/>
      <w:lvlText w:val="o"/>
      <w:lvlJc w:val="left"/>
      <w:pPr>
        <w:ind w:left="3600" w:hanging="3240"/>
      </w:pPr>
      <w:rPr>
        <w:rFonts w:ascii="Courier New"/>
      </w:rPr>
    </w:lvl>
    <w:lvl w:ilvl="5" w:tplc="597ECC84">
      <w:numFmt w:val="bullet"/>
      <w:lvlText w:val=""/>
      <w:lvlJc w:val="left"/>
      <w:pPr>
        <w:ind w:left="4320" w:hanging="3960"/>
      </w:pPr>
    </w:lvl>
    <w:lvl w:ilvl="6" w:tplc="7CB49C12">
      <w:numFmt w:val="bullet"/>
      <w:lvlText w:val=""/>
      <w:lvlJc w:val="left"/>
      <w:pPr>
        <w:ind w:left="5040" w:hanging="4680"/>
      </w:pPr>
      <w:rPr>
        <w:rFonts w:ascii="Symbol"/>
      </w:rPr>
    </w:lvl>
    <w:lvl w:ilvl="7" w:tplc="01C2D7C0">
      <w:numFmt w:val="bullet"/>
      <w:lvlText w:val="o"/>
      <w:lvlJc w:val="left"/>
      <w:pPr>
        <w:ind w:left="5760" w:hanging="5400"/>
      </w:pPr>
      <w:rPr>
        <w:rFonts w:ascii="Courier New"/>
      </w:rPr>
    </w:lvl>
    <w:lvl w:ilvl="8" w:tplc="80EA0B00">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61"/>
    <w:rsid w:val="00200013"/>
    <w:rsid w:val="0037224F"/>
    <w:rsid w:val="00627A3D"/>
    <w:rsid w:val="006F0036"/>
    <w:rsid w:val="00786661"/>
    <w:rsid w:val="008659A7"/>
    <w:rsid w:val="009308D0"/>
    <w:rsid w:val="009C17D4"/>
    <w:rsid w:val="00A55529"/>
    <w:rsid w:val="00C27C76"/>
    <w:rsid w:val="00C70283"/>
    <w:rsid w:val="00CE323E"/>
    <w:rsid w:val="00F0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59B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9A7"/>
    <w:rPr>
      <w:rFonts w:ascii="Lucida Grande" w:hAnsi="Lucida Grande" w:cs="Lucida Grande"/>
      <w:sz w:val="18"/>
      <w:szCs w:val="1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kirschmann@pp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IT Dept</dc:creator>
  <cp:keywords/>
  <dc:description/>
  <cp:lastModifiedBy>Richard Kirschmann</cp:lastModifiedBy>
  <cp:revision>4</cp:revision>
  <cp:lastPrinted>2016-07-21T19:53:00Z</cp:lastPrinted>
  <dcterms:created xsi:type="dcterms:W3CDTF">2016-07-20T23:05:00Z</dcterms:created>
  <dcterms:modified xsi:type="dcterms:W3CDTF">2016-07-21T19:55:00Z</dcterms:modified>
</cp:coreProperties>
</file>